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85E86" w:rsidRPr="00985E86" w:rsidRDefault="00985E86" w:rsidP="00087996">
      <w:pPr>
        <w:pStyle w:val="EO-tekst-splono"/>
        <w:ind w:left="1134" w:hanging="1134"/>
        <w:jc w:val="left"/>
        <w:rPr>
          <w:b/>
          <w:bCs/>
          <w:sz w:val="22"/>
          <w:szCs w:val="22"/>
        </w:rPr>
      </w:pPr>
      <w:r w:rsidRPr="00985E86">
        <w:rPr>
          <w:b/>
          <w:bCs/>
          <w:sz w:val="22"/>
          <w:szCs w:val="22"/>
        </w:rPr>
        <w:t xml:space="preserve">Priloga 1: Seznam </w:t>
      </w:r>
      <w:r w:rsidR="00087996">
        <w:rPr>
          <w:b/>
          <w:bCs/>
          <w:sz w:val="22"/>
          <w:szCs w:val="22"/>
        </w:rPr>
        <w:t>izvedenih</w:t>
      </w:r>
      <w:r w:rsidRPr="00985E86">
        <w:rPr>
          <w:b/>
          <w:bCs/>
          <w:sz w:val="22"/>
          <w:szCs w:val="22"/>
        </w:rPr>
        <w:t xml:space="preserve"> predhod</w:t>
      </w:r>
      <w:r w:rsidR="00087996">
        <w:rPr>
          <w:b/>
          <w:bCs/>
          <w:sz w:val="22"/>
          <w:szCs w:val="22"/>
        </w:rPr>
        <w:t xml:space="preserve">nih </w:t>
      </w:r>
      <w:r w:rsidRPr="00985E86">
        <w:rPr>
          <w:b/>
          <w:bCs/>
          <w:sz w:val="22"/>
          <w:szCs w:val="22"/>
        </w:rPr>
        <w:t>postopk</w:t>
      </w:r>
      <w:r w:rsidR="00087996">
        <w:rPr>
          <w:b/>
          <w:bCs/>
          <w:sz w:val="22"/>
          <w:szCs w:val="22"/>
        </w:rPr>
        <w:t xml:space="preserve">ov in </w:t>
      </w:r>
      <w:r w:rsidRPr="00985E86">
        <w:rPr>
          <w:b/>
          <w:bCs/>
          <w:sz w:val="22"/>
          <w:szCs w:val="22"/>
        </w:rPr>
        <w:t>prijav sprememb v obratovanju IED naprave</w:t>
      </w:r>
      <w:r w:rsidR="00087996">
        <w:rPr>
          <w:b/>
          <w:bCs/>
          <w:sz w:val="22"/>
          <w:szCs w:val="22"/>
        </w:rPr>
        <w:t xml:space="preserve"> in drugih naprav – Melamin d.d. Kočevje</w:t>
      </w:r>
    </w:p>
    <w:p w:rsidR="00985E86" w:rsidRPr="00985E86" w:rsidRDefault="00985E86" w:rsidP="00087996">
      <w:pPr>
        <w:pStyle w:val="EO-tekst-splono"/>
        <w:ind w:left="435"/>
        <w:rPr>
          <w:sz w:val="22"/>
          <w:szCs w:val="22"/>
          <w:highlight w:val="yellow"/>
        </w:rPr>
      </w:pPr>
    </w:p>
    <w:tbl>
      <w:tblPr>
        <w:tblStyle w:val="Tabelamrea"/>
        <w:tblW w:w="9062" w:type="dxa"/>
        <w:tblLayout w:type="fixed"/>
        <w:tblLook w:val="04A0" w:firstRow="1" w:lastRow="0" w:firstColumn="1" w:lastColumn="0" w:noHBand="0" w:noVBand="1"/>
      </w:tblPr>
      <w:tblGrid>
        <w:gridCol w:w="988"/>
        <w:gridCol w:w="5103"/>
        <w:gridCol w:w="2971"/>
      </w:tblGrid>
      <w:tr w:rsidR="00985E86" w:rsidRPr="00796209" w:rsidTr="00F14618">
        <w:trPr>
          <w:trHeight w:val="490"/>
        </w:trPr>
        <w:tc>
          <w:tcPr>
            <w:tcW w:w="988" w:type="dxa"/>
            <w:shd w:val="clear" w:color="auto" w:fill="C9C9C9" w:themeFill="accent3" w:themeFillTint="99"/>
          </w:tcPr>
          <w:p w:rsidR="00985E86" w:rsidRDefault="00985E86" w:rsidP="00F14618">
            <w:pPr>
              <w:pStyle w:val="EO-tekst-splono"/>
              <w:rPr>
                <w:b/>
                <w:bCs/>
              </w:rPr>
            </w:pPr>
          </w:p>
          <w:p w:rsidR="00985E86" w:rsidRPr="00487E1B" w:rsidRDefault="00985E86" w:rsidP="00F14618">
            <w:pPr>
              <w:pStyle w:val="EO-tekst-splono"/>
              <w:rPr>
                <w:b/>
                <w:bCs/>
              </w:rPr>
            </w:pPr>
            <w:r w:rsidRPr="00487E1B">
              <w:rPr>
                <w:b/>
                <w:bCs/>
              </w:rPr>
              <w:t>I</w:t>
            </w:r>
          </w:p>
        </w:tc>
        <w:tc>
          <w:tcPr>
            <w:tcW w:w="8074" w:type="dxa"/>
            <w:gridSpan w:val="2"/>
            <w:shd w:val="clear" w:color="auto" w:fill="C9C9C9" w:themeFill="accent3" w:themeFillTint="99"/>
          </w:tcPr>
          <w:p w:rsidR="00985E86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796209">
              <w:rPr>
                <w:rFonts w:cs="Tahoma"/>
                <w:b/>
                <w:bCs/>
                <w:sz w:val="18"/>
                <w:szCs w:val="18"/>
              </w:rPr>
              <w:t>Sklep o predhodnem postopku št. 35405-181/2016-3 z dne 2. 8. 2016:</w:t>
            </w:r>
          </w:p>
          <w:p w:rsidR="00985E86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200A95">
              <w:rPr>
                <w:rFonts w:cs="Tahoma"/>
                <w:b/>
                <w:bCs/>
                <w:sz w:val="18"/>
                <w:szCs w:val="18"/>
              </w:rPr>
              <w:t>Odločitev ARSO: PVO-OVS ni potreben</w:t>
            </w:r>
          </w:p>
          <w:p w:rsidR="00494CAA" w:rsidRPr="00796209" w:rsidRDefault="00494CAA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</w:tc>
      </w:tr>
      <w:tr w:rsidR="00985E86" w:rsidRPr="00796209" w:rsidTr="00F14618">
        <w:trPr>
          <w:trHeight w:val="631"/>
        </w:trPr>
        <w:tc>
          <w:tcPr>
            <w:tcW w:w="988" w:type="dxa"/>
          </w:tcPr>
          <w:p w:rsidR="00985E86" w:rsidRDefault="00985E86" w:rsidP="00F14618">
            <w:pPr>
              <w:rPr>
                <w:rFonts w:cs="Tahoma"/>
                <w:i/>
                <w:iCs/>
                <w:sz w:val="18"/>
                <w:szCs w:val="18"/>
              </w:rPr>
            </w:pPr>
          </w:p>
          <w:p w:rsidR="00985E86" w:rsidRPr="005E3851" w:rsidRDefault="00985E86" w:rsidP="00F14618">
            <w:pPr>
              <w:rPr>
                <w:rFonts w:cs="Tahoma"/>
                <w:i/>
                <w:iCs/>
                <w:sz w:val="18"/>
                <w:szCs w:val="18"/>
              </w:rPr>
            </w:pPr>
            <w:proofErr w:type="spellStart"/>
            <w:r w:rsidRPr="00494CAA">
              <w:rPr>
                <w:rFonts w:cs="Tahoma"/>
                <w:b/>
                <w:bCs/>
                <w:i/>
                <w:iCs/>
                <w:sz w:val="18"/>
                <w:szCs w:val="18"/>
              </w:rPr>
              <w:t>Zap</w:t>
            </w:r>
            <w:proofErr w:type="spellEnd"/>
            <w:r w:rsidRPr="00494CAA">
              <w:rPr>
                <w:rFonts w:cs="Tahoma"/>
                <w:b/>
                <w:bCs/>
                <w:i/>
                <w:iCs/>
                <w:sz w:val="18"/>
                <w:szCs w:val="18"/>
              </w:rPr>
              <w:t>.</w:t>
            </w:r>
            <w:r w:rsidR="00494CAA">
              <w:rPr>
                <w:rFonts w:cs="Tahoma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494CAA">
              <w:rPr>
                <w:rFonts w:cs="Tahoma"/>
                <w:b/>
                <w:bCs/>
                <w:i/>
                <w:iCs/>
                <w:sz w:val="18"/>
                <w:szCs w:val="18"/>
              </w:rPr>
              <w:t>št.</w:t>
            </w:r>
          </w:p>
        </w:tc>
        <w:tc>
          <w:tcPr>
            <w:tcW w:w="5103" w:type="dxa"/>
          </w:tcPr>
          <w:p w:rsidR="00985E86" w:rsidRPr="00487E1B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985E86" w:rsidRPr="00487E1B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  <w:r w:rsidRPr="00487E1B">
              <w:rPr>
                <w:rFonts w:cs="Tahoma"/>
                <w:b/>
                <w:bCs/>
                <w:i/>
                <w:iCs/>
                <w:sz w:val="18"/>
                <w:szCs w:val="18"/>
              </w:rPr>
              <w:t>Naziv spremembe</w:t>
            </w:r>
          </w:p>
        </w:tc>
        <w:tc>
          <w:tcPr>
            <w:tcW w:w="2971" w:type="dxa"/>
          </w:tcPr>
          <w:p w:rsidR="00985E86" w:rsidRPr="00487E1B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985E86" w:rsidRPr="00487E1B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  <w:r w:rsidRPr="00487E1B">
              <w:rPr>
                <w:rFonts w:cs="Tahoma"/>
                <w:b/>
                <w:bCs/>
                <w:i/>
                <w:iCs/>
                <w:sz w:val="18"/>
                <w:szCs w:val="18"/>
              </w:rPr>
              <w:t xml:space="preserve">Opomba </w:t>
            </w:r>
          </w:p>
          <w:p w:rsidR="00985E86" w:rsidRPr="00487E1B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85E86" w:rsidRPr="00796209" w:rsidTr="00146D2E">
        <w:trPr>
          <w:trHeight w:val="755"/>
        </w:trPr>
        <w:tc>
          <w:tcPr>
            <w:tcW w:w="988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5103" w:type="dxa"/>
            <w:vAlign w:val="center"/>
          </w:tcPr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Postavitev novega cestnega in železniškega pretakališča</w:t>
            </w:r>
          </w:p>
        </w:tc>
        <w:tc>
          <w:tcPr>
            <w:tcW w:w="2971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Odstop od projekta</w:t>
            </w:r>
          </w:p>
        </w:tc>
      </w:tr>
      <w:tr w:rsidR="00985E86" w:rsidRPr="00796209" w:rsidTr="00F14618">
        <w:trPr>
          <w:trHeight w:val="557"/>
        </w:trPr>
        <w:tc>
          <w:tcPr>
            <w:tcW w:w="988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5103" w:type="dxa"/>
            <w:vAlign w:val="center"/>
          </w:tcPr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Zamenjava sistema ogrevanja na reaktorski liniji R-3</w:t>
            </w:r>
          </w:p>
        </w:tc>
        <w:tc>
          <w:tcPr>
            <w:tcW w:w="2971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Ni spr</w:t>
            </w:r>
            <w:r w:rsidR="00146D2E">
              <w:rPr>
                <w:rFonts w:cs="Tahoma"/>
                <w:sz w:val="18"/>
                <w:szCs w:val="18"/>
              </w:rPr>
              <w:t>ememba</w:t>
            </w:r>
            <w:r>
              <w:rPr>
                <w:rFonts w:cs="Tahoma"/>
                <w:sz w:val="18"/>
                <w:szCs w:val="18"/>
              </w:rPr>
              <w:t xml:space="preserve"> V obratovanju IED naprave, ki zahteva </w:t>
            </w:r>
            <w:r w:rsidR="00146D2E">
              <w:rPr>
                <w:rFonts w:cs="Tahoma"/>
                <w:sz w:val="18"/>
                <w:szCs w:val="18"/>
              </w:rPr>
              <w:t>sprememb</w:t>
            </w:r>
            <w:r w:rsidR="00146D2E">
              <w:rPr>
                <w:rFonts w:cs="Tahoma"/>
                <w:sz w:val="18"/>
                <w:szCs w:val="18"/>
              </w:rPr>
              <w:t>o</w:t>
            </w:r>
            <w:r w:rsidR="00146D2E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IED OVD</w:t>
            </w: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rPr>
          <w:trHeight w:val="579"/>
        </w:trPr>
        <w:tc>
          <w:tcPr>
            <w:tcW w:w="988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5103" w:type="dxa"/>
            <w:vAlign w:val="center"/>
          </w:tcPr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Postavitev silosov za skladiščenje heksametilolmelamina</w:t>
            </w:r>
          </w:p>
        </w:tc>
        <w:tc>
          <w:tcPr>
            <w:tcW w:w="2971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146D2E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Sprememba v obratovanju IED naprave zaradi katere je treba spremeniti IED OVD</w:t>
            </w: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4</w:t>
            </w:r>
          </w:p>
        </w:tc>
        <w:tc>
          <w:tcPr>
            <w:tcW w:w="5103" w:type="dxa"/>
            <w:vAlign w:val="center"/>
          </w:tcPr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Zamenjava sistema ogrevanja na liniji Artos (N27)</w:t>
            </w:r>
          </w:p>
        </w:tc>
        <w:tc>
          <w:tcPr>
            <w:tcW w:w="2971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Sprememba se obravnava v vlogi za </w:t>
            </w:r>
            <w:r w:rsidR="00146D2E">
              <w:rPr>
                <w:rFonts w:cs="Tahoma"/>
                <w:sz w:val="18"/>
                <w:szCs w:val="18"/>
              </w:rPr>
              <w:t xml:space="preserve">spremembo </w:t>
            </w:r>
            <w:r>
              <w:rPr>
                <w:rFonts w:cs="Tahoma"/>
                <w:sz w:val="18"/>
                <w:szCs w:val="18"/>
              </w:rPr>
              <w:t>IED OVD z dne 11. 11. 2024</w:t>
            </w: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rPr>
          <w:trHeight w:val="561"/>
        </w:trPr>
        <w:tc>
          <w:tcPr>
            <w:tcW w:w="988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5</w:t>
            </w:r>
          </w:p>
        </w:tc>
        <w:tc>
          <w:tcPr>
            <w:tcW w:w="5103" w:type="dxa"/>
            <w:vAlign w:val="center"/>
          </w:tcPr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Posodobitev kanalizacije v objektu Klas</w:t>
            </w:r>
          </w:p>
        </w:tc>
        <w:tc>
          <w:tcPr>
            <w:tcW w:w="2971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Ni </w:t>
            </w:r>
            <w:r w:rsidR="00146D2E">
              <w:rPr>
                <w:rFonts w:cs="Tahoma"/>
                <w:sz w:val="18"/>
                <w:szCs w:val="18"/>
              </w:rPr>
              <w:t>sprememb</w:t>
            </w:r>
            <w:r w:rsidR="00146D2E">
              <w:rPr>
                <w:rFonts w:cs="Tahoma"/>
                <w:sz w:val="18"/>
                <w:szCs w:val="18"/>
              </w:rPr>
              <w:t xml:space="preserve">a </w:t>
            </w:r>
            <w:r>
              <w:rPr>
                <w:rFonts w:cs="Tahoma"/>
                <w:sz w:val="18"/>
                <w:szCs w:val="18"/>
              </w:rPr>
              <w:t xml:space="preserve">V obratovanju IED naprave, ki zahteva </w:t>
            </w:r>
            <w:r w:rsidR="00146D2E">
              <w:rPr>
                <w:rFonts w:cs="Tahoma"/>
                <w:sz w:val="18"/>
                <w:szCs w:val="18"/>
              </w:rPr>
              <w:t xml:space="preserve">spremembo </w:t>
            </w:r>
            <w:r>
              <w:rPr>
                <w:rFonts w:cs="Tahoma"/>
                <w:sz w:val="18"/>
                <w:szCs w:val="18"/>
              </w:rPr>
              <w:t>IED OVD</w:t>
            </w: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  <w:tcBorders>
              <w:bottom w:val="single" w:sz="4" w:space="0" w:color="auto"/>
            </w:tcBorders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Znažanje dovoljenih MEV za prah na izpustih Z2, Z3, Z4, Z20, Z21, Z25, Z26</w:t>
            </w:r>
          </w:p>
        </w:tc>
        <w:tc>
          <w:tcPr>
            <w:tcW w:w="2971" w:type="dxa"/>
            <w:tcBorders>
              <w:bottom w:val="single" w:sz="4" w:space="0" w:color="auto"/>
            </w:tcBorders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Sprememba se obravnava v vlogi za </w:t>
            </w:r>
            <w:r w:rsidR="00146D2E">
              <w:rPr>
                <w:rFonts w:cs="Tahoma"/>
                <w:sz w:val="18"/>
                <w:szCs w:val="18"/>
              </w:rPr>
              <w:t xml:space="preserve">spremembo </w:t>
            </w:r>
            <w:r>
              <w:rPr>
                <w:rFonts w:cs="Tahoma"/>
                <w:sz w:val="18"/>
                <w:szCs w:val="18"/>
              </w:rPr>
              <w:t>IED OVD z dne 11. 11. 2024</w:t>
            </w: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  <w:vMerge w:val="restart"/>
            <w:shd w:val="clear" w:color="auto" w:fill="C9C9C9" w:themeFill="accent3" w:themeFillTint="99"/>
          </w:tcPr>
          <w:p w:rsidR="00985E86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796209">
              <w:rPr>
                <w:rFonts w:cs="Tahom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8074" w:type="dxa"/>
            <w:gridSpan w:val="2"/>
            <w:tcBorders>
              <w:bottom w:val="nil"/>
            </w:tcBorders>
            <w:shd w:val="clear" w:color="auto" w:fill="C9C9C9" w:themeFill="accent3" w:themeFillTint="99"/>
          </w:tcPr>
          <w:p w:rsidR="00985E86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796209">
              <w:rPr>
                <w:rFonts w:cs="Tahoma"/>
                <w:b/>
                <w:bCs/>
                <w:sz w:val="18"/>
                <w:szCs w:val="18"/>
              </w:rPr>
              <w:t>Sklep o prijavi 35409-63/2016-5 z dne 2. 2. 2017</w:t>
            </w:r>
          </w:p>
        </w:tc>
      </w:tr>
      <w:tr w:rsidR="00985E86" w:rsidRPr="00796209" w:rsidTr="00F14618">
        <w:trPr>
          <w:trHeight w:val="668"/>
        </w:trPr>
        <w:tc>
          <w:tcPr>
            <w:tcW w:w="988" w:type="dxa"/>
            <w:vMerge/>
            <w:shd w:val="clear" w:color="auto" w:fill="C9C9C9" w:themeFill="accent3" w:themeFillTint="99"/>
          </w:tcPr>
          <w:p w:rsidR="00985E86" w:rsidRPr="00796209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</w:tc>
        <w:tc>
          <w:tcPr>
            <w:tcW w:w="8074" w:type="dxa"/>
            <w:gridSpan w:val="2"/>
            <w:tcBorders>
              <w:top w:val="nil"/>
            </w:tcBorders>
            <w:shd w:val="clear" w:color="auto" w:fill="C9C9C9" w:themeFill="accent3" w:themeFillTint="99"/>
          </w:tcPr>
          <w:p w:rsidR="00985E86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796209">
              <w:rPr>
                <w:rFonts w:cs="Tahoma"/>
                <w:b/>
                <w:bCs/>
                <w:sz w:val="18"/>
                <w:szCs w:val="18"/>
              </w:rPr>
              <w:t>Odločitev ARSO: PVO-OVS ni potreben/Izvedba PP ni potrebna/</w:t>
            </w:r>
          </w:p>
          <w:p w:rsidR="00985E86" w:rsidRPr="00796209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796209">
              <w:rPr>
                <w:rFonts w:cs="Tahoma"/>
                <w:b/>
                <w:bCs/>
                <w:sz w:val="18"/>
                <w:szCs w:val="18"/>
              </w:rPr>
              <w:t>Manjša sprememba IED OVD</w:t>
            </w:r>
          </w:p>
        </w:tc>
      </w:tr>
      <w:tr w:rsidR="00985E86" w:rsidRPr="00796209" w:rsidTr="00F14618">
        <w:tc>
          <w:tcPr>
            <w:tcW w:w="988" w:type="dxa"/>
          </w:tcPr>
          <w:p w:rsidR="00985E86" w:rsidRDefault="00985E86" w:rsidP="00F14618">
            <w:pPr>
              <w:rPr>
                <w:rFonts w:cs="Tahoma"/>
                <w:i/>
                <w:iCs/>
                <w:sz w:val="18"/>
                <w:szCs w:val="18"/>
              </w:rPr>
            </w:pPr>
          </w:p>
          <w:p w:rsidR="00985E86" w:rsidRPr="00494CAA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494CAA">
              <w:rPr>
                <w:rFonts w:cs="Tahoma"/>
                <w:b/>
                <w:bCs/>
                <w:i/>
                <w:iCs/>
                <w:sz w:val="18"/>
                <w:szCs w:val="18"/>
              </w:rPr>
              <w:t>Zap</w:t>
            </w:r>
            <w:proofErr w:type="spellEnd"/>
            <w:r w:rsidRPr="00494CAA">
              <w:rPr>
                <w:rFonts w:cs="Tahoma"/>
                <w:b/>
                <w:bCs/>
                <w:i/>
                <w:iCs/>
                <w:sz w:val="18"/>
                <w:szCs w:val="18"/>
              </w:rPr>
              <w:t>.</w:t>
            </w:r>
            <w:r w:rsidR="00494CAA" w:rsidRPr="00494CAA">
              <w:rPr>
                <w:rFonts w:cs="Tahoma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494CAA">
              <w:rPr>
                <w:rFonts w:cs="Tahoma"/>
                <w:b/>
                <w:bCs/>
                <w:i/>
                <w:iCs/>
                <w:sz w:val="18"/>
                <w:szCs w:val="18"/>
              </w:rPr>
              <w:t>št.</w:t>
            </w:r>
          </w:p>
        </w:tc>
        <w:tc>
          <w:tcPr>
            <w:tcW w:w="5103" w:type="dxa"/>
          </w:tcPr>
          <w:p w:rsidR="00985E86" w:rsidRPr="00487E1B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985E86" w:rsidRPr="00487E1B" w:rsidRDefault="00985E86" w:rsidP="00F14618">
            <w:pPr>
              <w:pStyle w:val="EO-tekst-splono"/>
              <w:rPr>
                <w:rFonts w:cs="Tahoma"/>
                <w:b/>
                <w:bCs/>
                <w:i/>
                <w:iCs/>
                <w:noProof w:val="0"/>
                <w:sz w:val="18"/>
                <w:szCs w:val="18"/>
              </w:rPr>
            </w:pPr>
            <w:r w:rsidRPr="00487E1B">
              <w:rPr>
                <w:rFonts w:cs="Tahoma"/>
                <w:b/>
                <w:bCs/>
                <w:i/>
                <w:iCs/>
                <w:sz w:val="18"/>
                <w:szCs w:val="18"/>
              </w:rPr>
              <w:t>Naziv spremembe</w:t>
            </w:r>
          </w:p>
        </w:tc>
        <w:tc>
          <w:tcPr>
            <w:tcW w:w="2971" w:type="dxa"/>
          </w:tcPr>
          <w:p w:rsidR="00985E86" w:rsidRPr="00487E1B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985E86" w:rsidRPr="00487E1B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  <w:r w:rsidRPr="00487E1B">
              <w:rPr>
                <w:rFonts w:cs="Tahoma"/>
                <w:b/>
                <w:bCs/>
                <w:i/>
                <w:iCs/>
                <w:sz w:val="18"/>
                <w:szCs w:val="18"/>
              </w:rPr>
              <w:t>Opomba</w:t>
            </w:r>
          </w:p>
          <w:p w:rsidR="00985E86" w:rsidRPr="00487E1B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5103" w:type="dxa"/>
            <w:vAlign w:val="center"/>
          </w:tcPr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Postavitev novega cestnega in železniškega pretakališča</w:t>
            </w:r>
          </w:p>
        </w:tc>
        <w:tc>
          <w:tcPr>
            <w:tcW w:w="2971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Sprememba se obravnava v vlogi za </w:t>
            </w:r>
            <w:r w:rsidR="00146D2E">
              <w:rPr>
                <w:rFonts w:cs="Tahoma"/>
                <w:sz w:val="18"/>
                <w:szCs w:val="18"/>
              </w:rPr>
              <w:t>spremembo</w:t>
            </w:r>
            <w:r w:rsidR="00146D2E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IED OVD z dne 11. 11. 2024</w:t>
            </w: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5103" w:type="dxa"/>
            <w:vAlign w:val="center"/>
          </w:tcPr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Zamenjava sistema ogrevanja na reaktorski liniji R-3 (N3)</w:t>
            </w:r>
          </w:p>
        </w:tc>
        <w:tc>
          <w:tcPr>
            <w:tcW w:w="2971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Sprememba se obravnava v vlogi za spr</w:t>
            </w:r>
            <w:r w:rsidR="00146D2E">
              <w:rPr>
                <w:rFonts w:cs="Tahoma"/>
                <w:sz w:val="18"/>
                <w:szCs w:val="18"/>
              </w:rPr>
              <w:t>emembo</w:t>
            </w:r>
            <w:r>
              <w:rPr>
                <w:rFonts w:cs="Tahoma"/>
                <w:sz w:val="18"/>
                <w:szCs w:val="18"/>
              </w:rPr>
              <w:t xml:space="preserve"> IED OVD z dne 11. 11. 2024</w:t>
            </w: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5103" w:type="dxa"/>
            <w:vAlign w:val="center"/>
          </w:tcPr>
          <w:p w:rsidR="00985E86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Postavitev silosov za skladiščenje heksametilolmelamina</w:t>
            </w:r>
          </w:p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146D2E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Sprememba v obratovanju IED naprave zaradi katere je treba spremeniti IED OVD</w:t>
            </w: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(identičen posegu v 3/I. te tabele)</w:t>
            </w: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lastRenderedPageBreak/>
              <w:t>4</w:t>
            </w:r>
          </w:p>
        </w:tc>
        <w:tc>
          <w:tcPr>
            <w:tcW w:w="5103" w:type="dxa"/>
            <w:vAlign w:val="center"/>
          </w:tcPr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Zamenjava sistema ogrevanja na liniji Artos (N27)</w:t>
            </w:r>
          </w:p>
        </w:tc>
        <w:tc>
          <w:tcPr>
            <w:tcW w:w="2971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Sprememba se obravnava v vlogi za spr</w:t>
            </w:r>
            <w:r w:rsidR="00146D2E">
              <w:rPr>
                <w:rFonts w:cs="Tahoma"/>
                <w:sz w:val="18"/>
                <w:szCs w:val="18"/>
              </w:rPr>
              <w:t>emembo</w:t>
            </w:r>
            <w:r>
              <w:rPr>
                <w:rFonts w:cs="Tahoma"/>
                <w:sz w:val="18"/>
                <w:szCs w:val="18"/>
              </w:rPr>
              <w:t xml:space="preserve"> IED OVD z dne 11. 11. 2024</w:t>
            </w: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rPr>
          <w:trHeight w:val="579"/>
        </w:trPr>
        <w:tc>
          <w:tcPr>
            <w:tcW w:w="988" w:type="dxa"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5</w:t>
            </w:r>
          </w:p>
        </w:tc>
        <w:tc>
          <w:tcPr>
            <w:tcW w:w="5103" w:type="dxa"/>
            <w:vAlign w:val="center"/>
          </w:tcPr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Posodobitev kanalizacije v objektu Klas</w:t>
            </w:r>
          </w:p>
        </w:tc>
        <w:tc>
          <w:tcPr>
            <w:tcW w:w="2971" w:type="dxa"/>
            <w:vMerge w:val="restart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F76E00">
              <w:rPr>
                <w:rFonts w:cs="Tahoma"/>
                <w:sz w:val="18"/>
                <w:szCs w:val="18"/>
              </w:rPr>
              <w:t>Sprememba zaradi katere ni treba spremeniti IED OVD</w:t>
            </w:r>
          </w:p>
        </w:tc>
      </w:tr>
      <w:tr w:rsidR="00985E86" w:rsidRPr="00796209" w:rsidTr="00F14618">
        <w:trPr>
          <w:trHeight w:val="268"/>
        </w:trPr>
        <w:tc>
          <w:tcPr>
            <w:tcW w:w="988" w:type="dxa"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5103" w:type="dxa"/>
            <w:vAlign w:val="center"/>
          </w:tcPr>
          <w:p w:rsidR="00985E86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Zamenjava trafo postaje TP3 z novo</w:t>
            </w:r>
          </w:p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7</w:t>
            </w:r>
          </w:p>
        </w:tc>
        <w:tc>
          <w:tcPr>
            <w:tcW w:w="5103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Znižanje dovoljenih MEV za prah na izpustih Z2, Z3, Z4, Z20, Z21, Z25, Z26 in zmanjšanje obsega obratovalnega monitoringa na stroju VITS-1 (N24) – opustitev meritev na Z9 in Z11</w:t>
            </w: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Sprememba se obravnava v vlogi za </w:t>
            </w:r>
            <w:r w:rsidR="00146D2E">
              <w:rPr>
                <w:rFonts w:cs="Tahoma"/>
                <w:sz w:val="18"/>
                <w:szCs w:val="18"/>
              </w:rPr>
              <w:t>spremembo</w:t>
            </w:r>
            <w:r w:rsidR="00146D2E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IED OVD z dne 11. 11. 2024</w:t>
            </w:r>
          </w:p>
        </w:tc>
      </w:tr>
      <w:tr w:rsidR="00985E86" w:rsidRPr="00796209" w:rsidTr="00F14618">
        <w:tc>
          <w:tcPr>
            <w:tcW w:w="988" w:type="dxa"/>
            <w:tcBorders>
              <w:bottom w:val="single" w:sz="4" w:space="0" w:color="auto"/>
            </w:tcBorders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Povečanje moči parnega kotla na naravni les s termično oksidacijo z 9,9 MW na 15 MW</w:t>
            </w: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tcBorders>
              <w:bottom w:val="single" w:sz="4" w:space="0" w:color="auto"/>
            </w:tcBorders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Sprememba se obravnava v vlogi za </w:t>
            </w:r>
            <w:r w:rsidR="00146D2E">
              <w:rPr>
                <w:rFonts w:cs="Tahoma"/>
                <w:sz w:val="18"/>
                <w:szCs w:val="18"/>
              </w:rPr>
              <w:t>spremembo</w:t>
            </w:r>
            <w:r w:rsidR="00146D2E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IED OVD z dne 11. 11. 2024</w:t>
            </w: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Pr="00796209" w:rsidRDefault="00494CAA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  <w:vMerge w:val="restart"/>
            <w:shd w:val="clear" w:color="auto" w:fill="C9C9C9" w:themeFill="accent3" w:themeFillTint="99"/>
          </w:tcPr>
          <w:p w:rsidR="00985E86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796209">
              <w:rPr>
                <w:rFonts w:cs="Tahoma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8074" w:type="dxa"/>
            <w:gridSpan w:val="2"/>
            <w:tcBorders>
              <w:bottom w:val="nil"/>
            </w:tcBorders>
            <w:shd w:val="clear" w:color="auto" w:fill="C9C9C9" w:themeFill="accent3" w:themeFillTint="99"/>
          </w:tcPr>
          <w:p w:rsidR="00985E86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796209">
              <w:rPr>
                <w:rFonts w:cs="Tahoma"/>
                <w:b/>
                <w:bCs/>
                <w:sz w:val="18"/>
                <w:szCs w:val="18"/>
              </w:rPr>
              <w:t>Sklep o prijavi št. 35409-38/2020-17 z dne 12. 7. 2021</w:t>
            </w:r>
          </w:p>
        </w:tc>
      </w:tr>
      <w:tr w:rsidR="00985E86" w:rsidRPr="00796209" w:rsidTr="00F14618">
        <w:tc>
          <w:tcPr>
            <w:tcW w:w="988" w:type="dxa"/>
            <w:vMerge/>
            <w:shd w:val="clear" w:color="auto" w:fill="C9C9C9" w:themeFill="accent3" w:themeFillTint="99"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8074" w:type="dxa"/>
            <w:gridSpan w:val="2"/>
            <w:tcBorders>
              <w:top w:val="nil"/>
            </w:tcBorders>
            <w:shd w:val="clear" w:color="auto" w:fill="C9C9C9" w:themeFill="accent3" w:themeFillTint="99"/>
          </w:tcPr>
          <w:p w:rsidR="00985E86" w:rsidRPr="00796209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796209">
              <w:rPr>
                <w:rFonts w:cs="Tahoma"/>
                <w:b/>
                <w:bCs/>
                <w:sz w:val="18"/>
                <w:szCs w:val="18"/>
              </w:rPr>
              <w:t>Odločitev ARSO: PVO-OVS je potreben zaradi sprememb pod točkami 1, 2, 3 in 5/</w:t>
            </w:r>
          </w:p>
          <w:p w:rsidR="00985E86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796209">
              <w:rPr>
                <w:rFonts w:cs="Tahoma"/>
                <w:b/>
                <w:bCs/>
                <w:sz w:val="18"/>
                <w:szCs w:val="18"/>
              </w:rPr>
              <w:t>Manjša sprememba IED OVD</w:t>
            </w:r>
          </w:p>
          <w:p w:rsidR="00985E86" w:rsidRPr="00796209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985E86" w:rsidRPr="00494CAA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985E86" w:rsidRPr="00494CAA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proofErr w:type="spellStart"/>
            <w:r w:rsidRPr="00494CAA">
              <w:rPr>
                <w:rFonts w:cs="Tahoma"/>
                <w:b/>
                <w:bCs/>
                <w:i/>
                <w:iCs/>
                <w:sz w:val="18"/>
                <w:szCs w:val="18"/>
              </w:rPr>
              <w:t>Zap.št</w:t>
            </w:r>
            <w:proofErr w:type="spellEnd"/>
            <w:r w:rsidRPr="00494CAA">
              <w:rPr>
                <w:rFonts w:cs="Tahoma"/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5103" w:type="dxa"/>
          </w:tcPr>
          <w:p w:rsidR="00985E86" w:rsidRPr="00494CAA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985E86" w:rsidRPr="00494CAA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  <w:r w:rsidRPr="00494CAA">
              <w:rPr>
                <w:rFonts w:cs="Tahoma"/>
                <w:b/>
                <w:bCs/>
                <w:i/>
                <w:iCs/>
                <w:sz w:val="18"/>
                <w:szCs w:val="18"/>
              </w:rPr>
              <w:t>Naziv spremembe</w:t>
            </w:r>
          </w:p>
        </w:tc>
        <w:tc>
          <w:tcPr>
            <w:tcW w:w="2971" w:type="dxa"/>
          </w:tcPr>
          <w:p w:rsidR="00985E86" w:rsidRPr="00494CAA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985E86" w:rsidRPr="00494CAA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  <w:r w:rsidRPr="00494CAA">
              <w:rPr>
                <w:rFonts w:cs="Tahoma"/>
                <w:b/>
                <w:bCs/>
                <w:i/>
                <w:iCs/>
                <w:sz w:val="18"/>
                <w:szCs w:val="18"/>
              </w:rPr>
              <w:t>Opomba</w:t>
            </w:r>
          </w:p>
          <w:p w:rsidR="00985E86" w:rsidRPr="00494CAA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D81151" w:rsidRDefault="00985E86" w:rsidP="00F14618">
            <w:pPr>
              <w:rPr>
                <w:rFonts w:cs="Tahoma"/>
                <w:sz w:val="18"/>
                <w:szCs w:val="18"/>
              </w:rPr>
            </w:pPr>
            <w:r w:rsidRPr="00D81151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D81151">
              <w:rPr>
                <w:rFonts w:cs="Tahoma"/>
                <w:sz w:val="18"/>
                <w:szCs w:val="18"/>
              </w:rPr>
              <w:t>Nadaljevanje posodobitev v obstoječem cisternskem skladišču</w:t>
            </w:r>
          </w:p>
          <w:p w:rsidR="00146D2E" w:rsidRPr="00D81151" w:rsidRDefault="00146D2E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70B1A" w:rsidRDefault="00494CAA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Odstop od projekta</w:t>
            </w:r>
          </w:p>
        </w:tc>
      </w:tr>
      <w:tr w:rsidR="00985E86" w:rsidRPr="00796209" w:rsidTr="00B44EEA">
        <w:trPr>
          <w:trHeight w:val="805"/>
        </w:trPr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D81151" w:rsidRDefault="00985E86" w:rsidP="00F14618">
            <w:pPr>
              <w:rPr>
                <w:rFonts w:cs="Tahoma"/>
                <w:sz w:val="18"/>
                <w:szCs w:val="18"/>
              </w:rPr>
            </w:pPr>
            <w:r w:rsidRPr="00D81151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5103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D81151" w:rsidRDefault="00985E86" w:rsidP="00F14618">
            <w:pPr>
              <w:rPr>
                <w:rFonts w:cs="Tahoma"/>
                <w:sz w:val="18"/>
                <w:szCs w:val="18"/>
              </w:rPr>
            </w:pPr>
            <w:r w:rsidRPr="00D81151">
              <w:rPr>
                <w:rFonts w:cs="Tahoma"/>
                <w:sz w:val="18"/>
                <w:szCs w:val="18"/>
              </w:rPr>
              <w:t>Posodobitev in delna dograditev skladišča plinov v jeklenkah</w:t>
            </w:r>
          </w:p>
        </w:tc>
        <w:tc>
          <w:tcPr>
            <w:tcW w:w="2971" w:type="dxa"/>
          </w:tcPr>
          <w:p w:rsidR="00B44EEA" w:rsidRDefault="00B44EE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07001A" w:rsidRDefault="00985E86" w:rsidP="00F14618">
            <w:pPr>
              <w:rPr>
                <w:rFonts w:cs="Tahoma"/>
                <w:sz w:val="18"/>
                <w:szCs w:val="18"/>
                <w:highlight w:val="yellow"/>
              </w:rPr>
            </w:pPr>
            <w:r>
              <w:rPr>
                <w:rFonts w:cs="Tahoma"/>
                <w:sz w:val="18"/>
                <w:szCs w:val="18"/>
              </w:rPr>
              <w:t>Sprememba zaradi katere ni treba spremeniti IED OVD</w:t>
            </w:r>
          </w:p>
        </w:tc>
      </w:tr>
      <w:tr w:rsidR="00985E86" w:rsidRPr="00796209" w:rsidTr="00F14618">
        <w:trPr>
          <w:trHeight w:val="697"/>
        </w:trPr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D81151" w:rsidRDefault="00985E86" w:rsidP="00F14618">
            <w:pPr>
              <w:rPr>
                <w:rFonts w:cs="Tahoma"/>
                <w:sz w:val="18"/>
                <w:szCs w:val="18"/>
              </w:rPr>
            </w:pPr>
            <w:r w:rsidRPr="00D81151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5103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D81151">
              <w:rPr>
                <w:rFonts w:cs="Tahoma"/>
                <w:sz w:val="18"/>
                <w:szCs w:val="18"/>
              </w:rPr>
              <w:t>Sprememba namembnosti obstoječega skladišča za skladiščenje oksidativnih snovi (prej oksidativnih odpadkov)</w:t>
            </w:r>
          </w:p>
          <w:p w:rsidR="00985E86" w:rsidRPr="00D81151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07001A" w:rsidRDefault="00985E86" w:rsidP="00F14618">
            <w:pPr>
              <w:rPr>
                <w:rFonts w:cs="Tahoma"/>
                <w:sz w:val="18"/>
                <w:szCs w:val="18"/>
              </w:rPr>
            </w:pPr>
            <w:r w:rsidRPr="0007001A">
              <w:rPr>
                <w:rFonts w:cs="Tahoma"/>
                <w:sz w:val="18"/>
                <w:szCs w:val="18"/>
              </w:rPr>
              <w:t>Sprememba je predmet SO PP</w:t>
            </w:r>
          </w:p>
        </w:tc>
      </w:tr>
      <w:tr w:rsidR="00985E86" w:rsidRPr="00796209" w:rsidTr="00553C1F">
        <w:trPr>
          <w:trHeight w:val="699"/>
        </w:trPr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4</w:t>
            </w:r>
          </w:p>
        </w:tc>
        <w:tc>
          <w:tcPr>
            <w:tcW w:w="5103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Postavitev novega objekta za homogenizacijo smol OHS-2</w:t>
            </w:r>
          </w:p>
        </w:tc>
        <w:tc>
          <w:tcPr>
            <w:tcW w:w="2971" w:type="dxa"/>
          </w:tcPr>
          <w:p w:rsidR="00553C1F" w:rsidRDefault="00553C1F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Odstop od projekta</w:t>
            </w:r>
          </w:p>
        </w:tc>
      </w:tr>
      <w:tr w:rsidR="00985E86" w:rsidRPr="00796209" w:rsidTr="00F14618">
        <w:trPr>
          <w:trHeight w:val="573"/>
        </w:trPr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5</w:t>
            </w:r>
          </w:p>
        </w:tc>
        <w:tc>
          <w:tcPr>
            <w:tcW w:w="5103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Izgradnja Centralnega paletnega skladišča Melamin (CPSM) (prej postavitev skladišča (VRS))</w:t>
            </w: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Odstop od projekta</w:t>
            </w: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rPr>
          <w:trHeight w:val="553"/>
        </w:trPr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5103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Preureditve transformatorskih postaj po predvidenih investicijah v proizvodnjo in energetiko</w:t>
            </w: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Odstop od projekta</w:t>
            </w: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553C1F">
        <w:trPr>
          <w:trHeight w:val="804"/>
        </w:trPr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7</w:t>
            </w:r>
          </w:p>
        </w:tc>
        <w:tc>
          <w:tcPr>
            <w:tcW w:w="5103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Povečanje količin odpadnih vod iz kotlovnice</w:t>
            </w: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</w:tcPr>
          <w:p w:rsidR="00553C1F" w:rsidRDefault="00553C1F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Odstop od projekta</w:t>
            </w:r>
          </w:p>
        </w:tc>
      </w:tr>
      <w:tr w:rsidR="00985E86" w:rsidRPr="00796209" w:rsidTr="00F14618"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8</w:t>
            </w:r>
          </w:p>
        </w:tc>
        <w:tc>
          <w:tcPr>
            <w:tcW w:w="5103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Zamenjava dimnika v kotlovnici</w:t>
            </w:r>
          </w:p>
        </w:tc>
        <w:tc>
          <w:tcPr>
            <w:tcW w:w="2971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Sprememba se obravnava v vlogi za </w:t>
            </w:r>
            <w:r w:rsidR="00146D2E">
              <w:rPr>
                <w:rFonts w:cs="Tahoma"/>
                <w:sz w:val="18"/>
                <w:szCs w:val="18"/>
              </w:rPr>
              <w:t>spremembo</w:t>
            </w:r>
            <w:r w:rsidR="00146D2E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IED OVD z dne 11. 11. 2024</w:t>
            </w: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9</w:t>
            </w:r>
          </w:p>
        </w:tc>
        <w:tc>
          <w:tcPr>
            <w:tcW w:w="5103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Z</w:t>
            </w:r>
            <w:r w:rsidRPr="00796209">
              <w:rPr>
                <w:rFonts w:cs="Tahoma"/>
                <w:sz w:val="18"/>
                <w:szCs w:val="18"/>
              </w:rPr>
              <w:t>amenjava reaktorja na reaktorski liniji R-7 (N7)</w:t>
            </w: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Sprememba zaradi katere ni treba spremeniti IED OVD</w:t>
            </w: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146D2E">
        <w:trPr>
          <w:trHeight w:val="820"/>
        </w:trPr>
        <w:tc>
          <w:tcPr>
            <w:tcW w:w="988" w:type="dxa"/>
            <w:tcBorders>
              <w:bottom w:val="single" w:sz="4" w:space="0" w:color="auto"/>
            </w:tcBorders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</w:t>
            </w:r>
            <w:r w:rsidRPr="00796209">
              <w:rPr>
                <w:rFonts w:cs="Tahoma"/>
                <w:sz w:val="18"/>
                <w:szCs w:val="18"/>
              </w:rPr>
              <w:t>redlog za znižanje dovoljenih mejnih vrednosti za prah</w:t>
            </w: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tcBorders>
              <w:bottom w:val="single" w:sz="4" w:space="0" w:color="auto"/>
            </w:tcBorders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Sprememba je</w:t>
            </w:r>
            <w:r w:rsidR="00494CAA">
              <w:rPr>
                <w:rFonts w:cs="Tahoma"/>
                <w:sz w:val="18"/>
                <w:szCs w:val="18"/>
              </w:rPr>
              <w:t xml:space="preserve"> enaka </w:t>
            </w:r>
            <w:r>
              <w:rPr>
                <w:rFonts w:cs="Tahoma"/>
                <w:sz w:val="18"/>
                <w:szCs w:val="18"/>
              </w:rPr>
              <w:t xml:space="preserve">kot sprememba pod </w:t>
            </w:r>
            <w:proofErr w:type="spellStart"/>
            <w:r>
              <w:rPr>
                <w:rFonts w:cs="Tahoma"/>
                <w:sz w:val="18"/>
                <w:szCs w:val="18"/>
              </w:rPr>
              <w:t>zap</w:t>
            </w:r>
            <w:proofErr w:type="spellEnd"/>
            <w:r>
              <w:rPr>
                <w:rFonts w:cs="Tahoma"/>
                <w:sz w:val="18"/>
                <w:szCs w:val="18"/>
              </w:rPr>
              <w:t>. št. I/6</w:t>
            </w:r>
          </w:p>
        </w:tc>
      </w:tr>
      <w:tr w:rsidR="00985E86" w:rsidRPr="00796209" w:rsidTr="00F14618">
        <w:trPr>
          <w:trHeight w:val="662"/>
        </w:trPr>
        <w:tc>
          <w:tcPr>
            <w:tcW w:w="988" w:type="dxa"/>
            <w:shd w:val="clear" w:color="auto" w:fill="C9C9C9" w:themeFill="accent3" w:themeFillTint="99"/>
          </w:tcPr>
          <w:p w:rsidR="00494CAA" w:rsidRDefault="00494CAA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796209">
              <w:rPr>
                <w:rFonts w:cs="Tahoma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8074" w:type="dxa"/>
            <w:gridSpan w:val="2"/>
            <w:shd w:val="clear" w:color="auto" w:fill="C9C9C9" w:themeFill="accent3" w:themeFillTint="99"/>
          </w:tcPr>
          <w:p w:rsidR="00494CAA" w:rsidRDefault="00494CAA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796209">
              <w:rPr>
                <w:rFonts w:cs="Tahoma"/>
                <w:b/>
                <w:bCs/>
                <w:sz w:val="18"/>
                <w:szCs w:val="18"/>
              </w:rPr>
              <w:t>Sklep o prijavi št. 35409-2/2022-2550-6 z dne 12. 4. 2022</w:t>
            </w:r>
          </w:p>
          <w:p w:rsidR="00985E86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796209">
              <w:rPr>
                <w:rFonts w:cs="Tahoma"/>
                <w:b/>
                <w:bCs/>
                <w:sz w:val="18"/>
                <w:szCs w:val="18"/>
              </w:rPr>
              <w:t>Odločitev MOP: PVO-OVS ni potreben/Izvedba PP v okviru prijave/Manjša sprememba IED OVD</w:t>
            </w:r>
          </w:p>
          <w:p w:rsidR="00494CAA" w:rsidRPr="00796209" w:rsidRDefault="00494CAA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985E86" w:rsidRPr="00494CAA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985E86" w:rsidRPr="00494CAA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494CAA">
              <w:rPr>
                <w:rFonts w:cs="Tahoma"/>
                <w:b/>
                <w:bCs/>
                <w:i/>
                <w:iCs/>
                <w:sz w:val="18"/>
                <w:szCs w:val="18"/>
              </w:rPr>
              <w:t>Zap.št</w:t>
            </w:r>
            <w:proofErr w:type="spellEnd"/>
            <w:r w:rsidRPr="00494CAA">
              <w:rPr>
                <w:rFonts w:cs="Tahoma"/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5103" w:type="dxa"/>
          </w:tcPr>
          <w:p w:rsidR="00985E86" w:rsidRPr="00494CAA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985E86" w:rsidRPr="00494CAA" w:rsidRDefault="00985E86" w:rsidP="00F14618">
            <w:pPr>
              <w:pStyle w:val="EO-tekst-splono"/>
              <w:rPr>
                <w:rFonts w:cs="Tahoma"/>
                <w:b/>
                <w:bCs/>
                <w:i/>
                <w:iCs/>
                <w:noProof w:val="0"/>
                <w:sz w:val="18"/>
                <w:szCs w:val="18"/>
              </w:rPr>
            </w:pPr>
            <w:r w:rsidRPr="00494CAA">
              <w:rPr>
                <w:rFonts w:cs="Tahoma"/>
                <w:b/>
                <w:bCs/>
                <w:i/>
                <w:iCs/>
                <w:noProof w:val="0"/>
                <w:sz w:val="18"/>
                <w:szCs w:val="18"/>
              </w:rPr>
              <w:t>Naziv spremembe</w:t>
            </w:r>
          </w:p>
        </w:tc>
        <w:tc>
          <w:tcPr>
            <w:tcW w:w="2971" w:type="dxa"/>
          </w:tcPr>
          <w:p w:rsidR="00985E86" w:rsidRPr="00494CAA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985E86" w:rsidRPr="00494CAA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  <w:r w:rsidRPr="00494CAA">
              <w:rPr>
                <w:rFonts w:cs="Tahoma"/>
                <w:b/>
                <w:bCs/>
                <w:i/>
                <w:iCs/>
                <w:sz w:val="18"/>
                <w:szCs w:val="18"/>
              </w:rPr>
              <w:t>Opomba</w:t>
            </w:r>
          </w:p>
          <w:p w:rsidR="00985E86" w:rsidRPr="00494CAA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146D2E" w:rsidRPr="00796209" w:rsidTr="00F14618">
        <w:tc>
          <w:tcPr>
            <w:tcW w:w="988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5103" w:type="dxa"/>
            <w:vAlign w:val="center"/>
          </w:tcPr>
          <w:p w:rsidR="00146D2E" w:rsidRDefault="00146D2E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Povezava dveh obstoječih izpustov iz filtrov za prah (Z25, Z26) na en izpust (Z25)</w:t>
            </w:r>
          </w:p>
          <w:p w:rsidR="00146D2E" w:rsidRPr="00796209" w:rsidRDefault="00146D2E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vMerge w:val="restart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Sprememba se obravnava v vlogi za </w:t>
            </w:r>
            <w:r>
              <w:rPr>
                <w:rFonts w:cs="Tahoma"/>
                <w:sz w:val="18"/>
                <w:szCs w:val="18"/>
              </w:rPr>
              <w:t>spremembo</w:t>
            </w:r>
            <w:r>
              <w:rPr>
                <w:rFonts w:cs="Tahoma"/>
                <w:sz w:val="18"/>
                <w:szCs w:val="18"/>
              </w:rPr>
              <w:t xml:space="preserve"> IED OVD z dne 11. 11. 2024</w:t>
            </w:r>
          </w:p>
        </w:tc>
      </w:tr>
      <w:tr w:rsidR="00146D2E" w:rsidRPr="00796209" w:rsidTr="00F14618">
        <w:tc>
          <w:tcPr>
            <w:tcW w:w="988" w:type="dxa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5103" w:type="dxa"/>
            <w:vAlign w:val="center"/>
          </w:tcPr>
          <w:p w:rsidR="00146D2E" w:rsidRDefault="00146D2E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Dopolnitev obstoječega Sistema za pripravo hladilne vode (N20) z novimi hladilnimi agregati</w:t>
            </w:r>
          </w:p>
          <w:p w:rsidR="00146D2E" w:rsidRPr="00796209" w:rsidRDefault="00146D2E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5103" w:type="dxa"/>
            <w:vAlign w:val="center"/>
          </w:tcPr>
          <w:p w:rsidR="00985E86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Uskladitev seznama obstoječih skladišč ter njihovih kapacitet (Sk6, Sk10, Sk20 – Sk25)</w:t>
            </w:r>
          </w:p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Sprememba </w:t>
            </w:r>
            <w:r w:rsidR="00494CAA">
              <w:rPr>
                <w:rFonts w:cs="Tahoma"/>
                <w:sz w:val="18"/>
                <w:szCs w:val="18"/>
              </w:rPr>
              <w:t>v obratovanju IED naprave in drugih naprav zaradi kater</w:t>
            </w:r>
            <w:r w:rsidR="00B44EEA">
              <w:rPr>
                <w:rFonts w:cs="Tahoma"/>
                <w:sz w:val="18"/>
                <w:szCs w:val="18"/>
              </w:rPr>
              <w:t>e</w:t>
            </w:r>
            <w:r w:rsidR="00494CAA">
              <w:rPr>
                <w:rFonts w:cs="Tahoma"/>
                <w:sz w:val="18"/>
                <w:szCs w:val="18"/>
              </w:rPr>
              <w:t xml:space="preserve"> je treba spremeniti IED OVD.</w:t>
            </w: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rPr>
          <w:trHeight w:val="302"/>
        </w:trPr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4</w:t>
            </w:r>
          </w:p>
        </w:tc>
        <w:tc>
          <w:tcPr>
            <w:tcW w:w="5103" w:type="dxa"/>
            <w:vAlign w:val="center"/>
          </w:tcPr>
          <w:p w:rsidR="00985E86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Dopolnitev varnostnih sistemov za stalno zagotavljanje elektrike</w:t>
            </w:r>
          </w:p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vMerge w:val="restart"/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Sprememb</w:t>
            </w:r>
            <w:r w:rsidR="00B44EEA">
              <w:rPr>
                <w:rFonts w:cs="Tahoma"/>
                <w:sz w:val="18"/>
                <w:szCs w:val="18"/>
              </w:rPr>
              <w:t>a</w:t>
            </w:r>
            <w:r>
              <w:rPr>
                <w:rFonts w:cs="Tahoma"/>
                <w:sz w:val="18"/>
                <w:szCs w:val="18"/>
              </w:rPr>
              <w:t xml:space="preserve"> se obravnava v vlogi za spr</w:t>
            </w:r>
            <w:r w:rsidR="00146D2E">
              <w:rPr>
                <w:rFonts w:cs="Tahoma"/>
                <w:sz w:val="18"/>
                <w:szCs w:val="18"/>
              </w:rPr>
              <w:t>emembo</w:t>
            </w:r>
            <w:r>
              <w:rPr>
                <w:rFonts w:cs="Tahoma"/>
                <w:sz w:val="18"/>
                <w:szCs w:val="18"/>
              </w:rPr>
              <w:t xml:space="preserve"> IED OVD z dne 11. 11. 2024</w:t>
            </w:r>
          </w:p>
        </w:tc>
      </w:tr>
      <w:tr w:rsidR="00985E86" w:rsidRPr="00796209" w:rsidTr="00F14618"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5</w:t>
            </w:r>
          </w:p>
        </w:tc>
        <w:tc>
          <w:tcPr>
            <w:tcW w:w="5103" w:type="dxa"/>
            <w:vAlign w:val="center"/>
          </w:tcPr>
          <w:p w:rsidR="00985E86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(Obstoječa) Naprava za proizvodnjo dušika (N47)</w:t>
            </w:r>
          </w:p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5103" w:type="dxa"/>
            <w:vAlign w:val="center"/>
          </w:tcPr>
          <w:p w:rsidR="00985E86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Glavna kompresorska postaja (N19.1) in rezervna kompresorska postaja (N19.2) - uskladitev z obstoječim stanjem</w:t>
            </w:r>
          </w:p>
          <w:p w:rsidR="00985E86" w:rsidRPr="00796209" w:rsidRDefault="00985E86" w:rsidP="00F14618">
            <w:pPr>
              <w:pStyle w:val="EO-tekst-splono"/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7</w:t>
            </w:r>
          </w:p>
        </w:tc>
        <w:tc>
          <w:tcPr>
            <w:tcW w:w="5103" w:type="dxa"/>
            <w:vAlign w:val="center"/>
          </w:tcPr>
          <w:p w:rsidR="00985E86" w:rsidRDefault="00985E86" w:rsidP="00F14618">
            <w:pPr>
              <w:pStyle w:val="EO-tekst-splono"/>
              <w:rPr>
                <w:rFonts w:cs="Tahoma"/>
                <w:bCs/>
                <w:sz w:val="18"/>
                <w:szCs w:val="18"/>
              </w:rPr>
            </w:pPr>
          </w:p>
          <w:p w:rsidR="00985E86" w:rsidRDefault="00985E86" w:rsidP="00F14618">
            <w:pPr>
              <w:pStyle w:val="EO-tekst-splono"/>
              <w:rPr>
                <w:rFonts w:cs="Tahoma"/>
                <w:bCs/>
                <w:sz w:val="18"/>
                <w:szCs w:val="18"/>
              </w:rPr>
            </w:pPr>
            <w:r w:rsidRPr="00796209">
              <w:rPr>
                <w:rFonts w:cs="Tahoma"/>
                <w:bCs/>
                <w:sz w:val="18"/>
                <w:szCs w:val="18"/>
              </w:rPr>
              <w:t>Nova ureditev tovornega vhoda v tovarno s pomožnim objektom, nadstrešnico in kamionsko tehtnico</w:t>
            </w:r>
          </w:p>
          <w:p w:rsidR="00985E86" w:rsidRPr="00796209" w:rsidRDefault="00985E86" w:rsidP="00F14618">
            <w:pPr>
              <w:pStyle w:val="EO-tekst-splono"/>
              <w:rPr>
                <w:rFonts w:cs="Tahoma"/>
                <w:bCs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  <w:tcBorders>
              <w:bottom w:val="single" w:sz="4" w:space="0" w:color="auto"/>
            </w:tcBorders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985E86" w:rsidRDefault="00985E86" w:rsidP="00F14618">
            <w:pPr>
              <w:pStyle w:val="EO-tekst-splono"/>
              <w:rPr>
                <w:rFonts w:cs="Tahoma"/>
                <w:bCs/>
                <w:sz w:val="18"/>
                <w:szCs w:val="18"/>
              </w:rPr>
            </w:pPr>
          </w:p>
          <w:p w:rsidR="00985E86" w:rsidRDefault="00985E86" w:rsidP="00F14618">
            <w:pPr>
              <w:pStyle w:val="EO-tekst-splono"/>
              <w:rPr>
                <w:rFonts w:cs="Tahoma"/>
                <w:bCs/>
                <w:sz w:val="18"/>
                <w:szCs w:val="18"/>
              </w:rPr>
            </w:pPr>
            <w:r w:rsidRPr="00796209">
              <w:rPr>
                <w:rFonts w:cs="Tahoma"/>
                <w:bCs/>
                <w:sz w:val="18"/>
                <w:szCs w:val="18"/>
              </w:rPr>
              <w:t>Postavitev šotora za namen skladiščenja melaminskih flisov (naprava B4) in embalaže – novo skladišče z oznako Sk26</w:t>
            </w:r>
          </w:p>
          <w:p w:rsidR="00985E86" w:rsidRPr="00796209" w:rsidRDefault="00985E86" w:rsidP="00F14618">
            <w:pPr>
              <w:pStyle w:val="EO-tekst-splono"/>
              <w:rPr>
                <w:rFonts w:cs="Tahoma"/>
                <w:bCs/>
                <w:sz w:val="18"/>
                <w:szCs w:val="18"/>
              </w:rPr>
            </w:pPr>
          </w:p>
        </w:tc>
        <w:tc>
          <w:tcPr>
            <w:tcW w:w="2971" w:type="dxa"/>
            <w:tcBorders>
              <w:bottom w:val="single" w:sz="4" w:space="0" w:color="auto"/>
            </w:tcBorders>
          </w:tcPr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5E3851">
              <w:rPr>
                <w:rFonts w:cs="Tahoma"/>
                <w:sz w:val="18"/>
                <w:szCs w:val="18"/>
              </w:rPr>
              <w:t>Odstop od projekta</w:t>
            </w:r>
          </w:p>
        </w:tc>
      </w:tr>
      <w:tr w:rsidR="00985E86" w:rsidRPr="00796209" w:rsidTr="00F14618">
        <w:tc>
          <w:tcPr>
            <w:tcW w:w="988" w:type="dxa"/>
            <w:shd w:val="clear" w:color="auto" w:fill="C9C9C9" w:themeFill="accent3" w:themeFillTint="99"/>
          </w:tcPr>
          <w:p w:rsidR="00146D2E" w:rsidRDefault="00146D2E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796209">
              <w:rPr>
                <w:rFonts w:cs="Tahoma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8074" w:type="dxa"/>
            <w:gridSpan w:val="2"/>
            <w:shd w:val="clear" w:color="auto" w:fill="C9C9C9" w:themeFill="accent3" w:themeFillTint="99"/>
            <w:vAlign w:val="center"/>
          </w:tcPr>
          <w:p w:rsidR="00146D2E" w:rsidRDefault="00146D2E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796209">
              <w:rPr>
                <w:rFonts w:cs="Tahoma"/>
                <w:b/>
                <w:bCs/>
                <w:sz w:val="18"/>
                <w:szCs w:val="18"/>
              </w:rPr>
              <w:t xml:space="preserve">Sklep o </w:t>
            </w:r>
            <w:proofErr w:type="spellStart"/>
            <w:r w:rsidRPr="00796209">
              <w:rPr>
                <w:rFonts w:cs="Tahoma"/>
                <w:b/>
                <w:bCs/>
                <w:sz w:val="18"/>
                <w:szCs w:val="18"/>
              </w:rPr>
              <w:t>zavržbi</w:t>
            </w:r>
            <w:proofErr w:type="spellEnd"/>
            <w:r w:rsidRPr="00796209">
              <w:rPr>
                <w:rFonts w:cs="Tahoma"/>
                <w:b/>
                <w:bCs/>
                <w:sz w:val="18"/>
                <w:szCs w:val="18"/>
              </w:rPr>
              <w:t xml:space="preserve"> PP št. 35431-383/2022-2550-3 z dne 23. 1. 2023</w:t>
            </w:r>
          </w:p>
          <w:p w:rsidR="00985E86" w:rsidRDefault="00985E86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796209">
              <w:rPr>
                <w:rFonts w:cs="Tahoma"/>
                <w:b/>
                <w:bCs/>
                <w:sz w:val="18"/>
                <w:szCs w:val="18"/>
              </w:rPr>
              <w:t>Odločitev MOP: PP ni treba izvesti</w:t>
            </w:r>
          </w:p>
          <w:p w:rsidR="00146D2E" w:rsidRPr="00796209" w:rsidRDefault="00146D2E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</w:tc>
      </w:tr>
      <w:tr w:rsidR="00985E86" w:rsidRPr="00796209" w:rsidTr="00494CAA">
        <w:trPr>
          <w:trHeight w:val="445"/>
        </w:trPr>
        <w:tc>
          <w:tcPr>
            <w:tcW w:w="988" w:type="dxa"/>
          </w:tcPr>
          <w:p w:rsidR="00494CAA" w:rsidRPr="00146D2E" w:rsidRDefault="00494CAA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985E86" w:rsidRPr="00146D2E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146D2E">
              <w:rPr>
                <w:rFonts w:cs="Tahoma"/>
                <w:b/>
                <w:bCs/>
                <w:i/>
                <w:iCs/>
                <w:sz w:val="18"/>
                <w:szCs w:val="18"/>
              </w:rPr>
              <w:t>Zap</w:t>
            </w:r>
            <w:proofErr w:type="spellEnd"/>
            <w:r w:rsidRPr="00146D2E">
              <w:rPr>
                <w:rFonts w:cs="Tahoma"/>
                <w:b/>
                <w:bCs/>
                <w:i/>
                <w:iCs/>
                <w:sz w:val="18"/>
                <w:szCs w:val="18"/>
              </w:rPr>
              <w:t>.</w:t>
            </w:r>
            <w:r w:rsidR="00494CAA" w:rsidRPr="00146D2E">
              <w:rPr>
                <w:rFonts w:cs="Tahoma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146D2E">
              <w:rPr>
                <w:rFonts w:cs="Tahoma"/>
                <w:b/>
                <w:bCs/>
                <w:i/>
                <w:iCs/>
                <w:sz w:val="18"/>
                <w:szCs w:val="18"/>
              </w:rPr>
              <w:t>št.</w:t>
            </w:r>
          </w:p>
        </w:tc>
        <w:tc>
          <w:tcPr>
            <w:tcW w:w="5103" w:type="dxa"/>
          </w:tcPr>
          <w:p w:rsidR="00494CAA" w:rsidRPr="00146D2E" w:rsidRDefault="00494CAA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985E86" w:rsidRPr="00146D2E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  <w:r w:rsidRPr="00146D2E">
              <w:rPr>
                <w:rFonts w:cs="Tahoma"/>
                <w:b/>
                <w:bCs/>
                <w:i/>
                <w:iCs/>
                <w:sz w:val="18"/>
                <w:szCs w:val="18"/>
              </w:rPr>
              <w:t>Opis spremembe</w:t>
            </w:r>
          </w:p>
          <w:p w:rsidR="00494CAA" w:rsidRPr="00146D2E" w:rsidRDefault="00494CAA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1" w:type="dxa"/>
          </w:tcPr>
          <w:p w:rsidR="00494CAA" w:rsidRPr="00146D2E" w:rsidRDefault="00494CAA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985E86" w:rsidRPr="00146D2E" w:rsidRDefault="00985E86" w:rsidP="00F14618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  <w:r w:rsidRPr="00146D2E">
              <w:rPr>
                <w:rFonts w:cs="Tahoma"/>
                <w:b/>
                <w:bCs/>
                <w:i/>
                <w:iCs/>
                <w:sz w:val="18"/>
                <w:szCs w:val="18"/>
              </w:rPr>
              <w:t>Opomba</w:t>
            </w:r>
          </w:p>
        </w:tc>
      </w:tr>
      <w:tr w:rsidR="00985E86" w:rsidRPr="00796209" w:rsidTr="00F14618"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Tehnološki mostovi – Prizidava tehnološkega mostu z lovilno skledo in vodnim topom (objekt št. 1)</w:t>
            </w: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vMerge w:val="restart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Ni spr</w:t>
            </w:r>
            <w:r w:rsidR="00494CAA">
              <w:rPr>
                <w:rFonts w:cs="Tahoma"/>
                <w:sz w:val="18"/>
                <w:szCs w:val="18"/>
              </w:rPr>
              <w:t>ememba</w:t>
            </w:r>
            <w:r>
              <w:rPr>
                <w:rFonts w:cs="Tahoma"/>
                <w:sz w:val="18"/>
                <w:szCs w:val="18"/>
              </w:rPr>
              <w:t xml:space="preserve"> v obratovanju IED naprave </w:t>
            </w:r>
            <w:r w:rsidR="00B44EEA">
              <w:rPr>
                <w:rFonts w:cs="Tahoma"/>
                <w:sz w:val="18"/>
                <w:szCs w:val="18"/>
              </w:rPr>
              <w:t>zaradi katere je treba</w:t>
            </w:r>
            <w:r>
              <w:rPr>
                <w:rFonts w:cs="Tahoma"/>
                <w:sz w:val="18"/>
                <w:szCs w:val="18"/>
              </w:rPr>
              <w:t xml:space="preserve"> spr</w:t>
            </w:r>
            <w:r w:rsidR="00494CAA">
              <w:rPr>
                <w:rFonts w:cs="Tahoma"/>
                <w:sz w:val="18"/>
                <w:szCs w:val="18"/>
              </w:rPr>
              <w:t>eme</w:t>
            </w:r>
            <w:r w:rsidR="00B44EEA">
              <w:rPr>
                <w:rFonts w:cs="Tahoma"/>
                <w:sz w:val="18"/>
                <w:szCs w:val="18"/>
              </w:rPr>
              <w:t>niti</w:t>
            </w:r>
            <w:r>
              <w:rPr>
                <w:rFonts w:cs="Tahoma"/>
                <w:sz w:val="18"/>
                <w:szCs w:val="18"/>
              </w:rPr>
              <w:t xml:space="preserve"> IED OVD</w:t>
            </w:r>
          </w:p>
        </w:tc>
      </w:tr>
      <w:tr w:rsidR="00985E86" w:rsidRPr="00796209" w:rsidTr="00F14618"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5103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lastRenderedPageBreak/>
              <w:t>Rekonstrukcija obstoječega objekta čistilne naprave za industrijske odpadne vode in prizidava (objekt št. 4)</w:t>
            </w: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3</w:t>
            </w:r>
          </w:p>
        </w:tc>
        <w:tc>
          <w:tcPr>
            <w:tcW w:w="5103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Rekonstrukcija pretakalne ploščadi po nesreči - postavitev nadstrešnice</w:t>
            </w: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4</w:t>
            </w:r>
          </w:p>
        </w:tc>
        <w:tc>
          <w:tcPr>
            <w:tcW w:w="5103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Pretakališče – Rekonstrukcija in prizidava pretakališča, prizidava nadstrešnice nad pretakališčem in tehnološkega mostu (objekt št. 6)</w:t>
            </w: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5</w:t>
            </w:r>
          </w:p>
        </w:tc>
        <w:tc>
          <w:tcPr>
            <w:tcW w:w="5103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Objekt OHS1 - rekonstrukcija delov obstoječe konstrukcije objekta po nesreči (objekt št. 7)</w:t>
            </w:r>
          </w:p>
          <w:p w:rsidR="00494CAA" w:rsidRPr="00796209" w:rsidRDefault="00494CAA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5103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Novo gradnja bazena za zajem požarne vode (objekt št. 13)</w:t>
            </w: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F14618"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7</w:t>
            </w:r>
          </w:p>
        </w:tc>
        <w:tc>
          <w:tcPr>
            <w:tcW w:w="5103" w:type="dxa"/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 xml:space="preserve">Novogradnja bazena gasilne vode s črpališčem (objekt št. 14) in </w:t>
            </w:r>
            <w:proofErr w:type="spellStart"/>
            <w:r w:rsidRPr="00796209">
              <w:rPr>
                <w:rFonts w:cs="Tahoma"/>
                <w:sz w:val="18"/>
                <w:szCs w:val="18"/>
              </w:rPr>
              <w:t>Šprinkler</w:t>
            </w:r>
            <w:proofErr w:type="spellEnd"/>
            <w:r w:rsidRPr="00796209">
              <w:rPr>
                <w:rFonts w:cs="Tahoma"/>
                <w:sz w:val="18"/>
                <w:szCs w:val="18"/>
              </w:rPr>
              <w:t xml:space="preserve"> podpostaja (objekt št. 17)</w:t>
            </w: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vMerge/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985E86" w:rsidRPr="00796209" w:rsidTr="00146D2E">
        <w:tc>
          <w:tcPr>
            <w:tcW w:w="988" w:type="dxa"/>
            <w:tcBorders>
              <w:bottom w:val="single" w:sz="4" w:space="0" w:color="auto"/>
            </w:tcBorders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  <w:r w:rsidRPr="00796209">
              <w:rPr>
                <w:rFonts w:cs="Tahoma"/>
                <w:sz w:val="18"/>
                <w:szCs w:val="18"/>
              </w:rPr>
              <w:t>Nadstrešnica - Novogradnja na mestu predhodno odstranjenih nadstrešnic (objekt št. 15)</w:t>
            </w:r>
          </w:p>
          <w:p w:rsidR="00985E86" w:rsidRDefault="00985E86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Pr="00796209" w:rsidRDefault="00146D2E" w:rsidP="00F14618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bottom w:val="single" w:sz="4" w:space="0" w:color="auto"/>
            </w:tcBorders>
          </w:tcPr>
          <w:p w:rsidR="00985E86" w:rsidRPr="00796209" w:rsidRDefault="00985E86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494CAA" w:rsidRPr="00796209" w:rsidTr="00146D2E">
        <w:tc>
          <w:tcPr>
            <w:tcW w:w="988" w:type="dxa"/>
            <w:shd w:val="clear" w:color="auto" w:fill="AEAAAA" w:themeFill="background2" w:themeFillShade="BF"/>
          </w:tcPr>
          <w:p w:rsidR="00494CAA" w:rsidRPr="00494CAA" w:rsidRDefault="00494CAA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  <w:p w:rsidR="00494CAA" w:rsidRPr="00494CAA" w:rsidRDefault="00494CAA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494CAA">
              <w:rPr>
                <w:rFonts w:cs="Tahoma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8074" w:type="dxa"/>
            <w:gridSpan w:val="2"/>
            <w:shd w:val="clear" w:color="auto" w:fill="AEAAAA" w:themeFill="background2" w:themeFillShade="BF"/>
          </w:tcPr>
          <w:p w:rsidR="00494CAA" w:rsidRPr="00494CAA" w:rsidRDefault="00494CAA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  <w:p w:rsidR="00494CAA" w:rsidRPr="00494CAA" w:rsidRDefault="00494CAA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  <w:r w:rsidRPr="00494CAA">
              <w:rPr>
                <w:rFonts w:cs="Tahoma"/>
                <w:b/>
                <w:bCs/>
                <w:sz w:val="18"/>
                <w:szCs w:val="18"/>
              </w:rPr>
              <w:t xml:space="preserve">Sklep o </w:t>
            </w:r>
            <w:proofErr w:type="spellStart"/>
            <w:r w:rsidRPr="00494CAA">
              <w:rPr>
                <w:rFonts w:cs="Tahoma"/>
                <w:b/>
                <w:bCs/>
                <w:sz w:val="18"/>
                <w:szCs w:val="18"/>
              </w:rPr>
              <w:t>zavržbi</w:t>
            </w:r>
            <w:proofErr w:type="spellEnd"/>
            <w:r w:rsidRPr="00494CAA">
              <w:rPr>
                <w:rFonts w:cs="Tahoma"/>
                <w:b/>
                <w:bCs/>
                <w:sz w:val="18"/>
                <w:szCs w:val="18"/>
              </w:rPr>
              <w:t xml:space="preserve"> PP št. 35431-197/2024-2570-3 z dne 11. 9. 2024</w:t>
            </w:r>
          </w:p>
          <w:p w:rsidR="00494CAA" w:rsidRPr="00494CAA" w:rsidRDefault="00494CAA" w:rsidP="00F14618">
            <w:pPr>
              <w:rPr>
                <w:rFonts w:cs="Tahoma"/>
                <w:b/>
                <w:bCs/>
                <w:sz w:val="18"/>
                <w:szCs w:val="18"/>
              </w:rPr>
            </w:pPr>
          </w:p>
        </w:tc>
      </w:tr>
      <w:tr w:rsidR="00146D2E" w:rsidRPr="00796209" w:rsidTr="00494CAA">
        <w:trPr>
          <w:trHeight w:val="593"/>
        </w:trPr>
        <w:tc>
          <w:tcPr>
            <w:tcW w:w="988" w:type="dxa"/>
          </w:tcPr>
          <w:p w:rsidR="00146D2E" w:rsidRPr="00146D2E" w:rsidRDefault="00146D2E" w:rsidP="00146D2E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146D2E" w:rsidRPr="00146D2E" w:rsidRDefault="00146D2E" w:rsidP="00146D2E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146D2E">
              <w:rPr>
                <w:rFonts w:cs="Tahoma"/>
                <w:b/>
                <w:bCs/>
                <w:i/>
                <w:iCs/>
                <w:sz w:val="18"/>
                <w:szCs w:val="18"/>
              </w:rPr>
              <w:t>Zap</w:t>
            </w:r>
            <w:proofErr w:type="spellEnd"/>
            <w:r w:rsidRPr="00146D2E">
              <w:rPr>
                <w:rFonts w:cs="Tahoma"/>
                <w:b/>
                <w:bCs/>
                <w:i/>
                <w:iCs/>
                <w:sz w:val="18"/>
                <w:szCs w:val="18"/>
              </w:rPr>
              <w:t>. št.</w:t>
            </w:r>
          </w:p>
        </w:tc>
        <w:tc>
          <w:tcPr>
            <w:tcW w:w="5103" w:type="dxa"/>
          </w:tcPr>
          <w:p w:rsidR="00146D2E" w:rsidRPr="00146D2E" w:rsidRDefault="00146D2E" w:rsidP="00146D2E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146D2E" w:rsidRPr="00146D2E" w:rsidRDefault="00146D2E" w:rsidP="00146D2E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  <w:r w:rsidRPr="00146D2E">
              <w:rPr>
                <w:rFonts w:cs="Tahoma"/>
                <w:b/>
                <w:bCs/>
                <w:i/>
                <w:iCs/>
                <w:sz w:val="18"/>
                <w:szCs w:val="18"/>
              </w:rPr>
              <w:t>Opis spremembe</w:t>
            </w:r>
          </w:p>
          <w:p w:rsidR="00146D2E" w:rsidRPr="00146D2E" w:rsidRDefault="00146D2E" w:rsidP="00146D2E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1" w:type="dxa"/>
          </w:tcPr>
          <w:p w:rsidR="00146D2E" w:rsidRPr="00146D2E" w:rsidRDefault="00146D2E" w:rsidP="00146D2E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</w:p>
          <w:p w:rsidR="00146D2E" w:rsidRPr="00146D2E" w:rsidRDefault="00146D2E" w:rsidP="00146D2E">
            <w:pPr>
              <w:rPr>
                <w:rFonts w:cs="Tahoma"/>
                <w:b/>
                <w:bCs/>
                <w:i/>
                <w:iCs/>
                <w:sz w:val="18"/>
                <w:szCs w:val="18"/>
              </w:rPr>
            </w:pPr>
            <w:r w:rsidRPr="00146D2E">
              <w:rPr>
                <w:rFonts w:cs="Tahoma"/>
                <w:b/>
                <w:bCs/>
                <w:i/>
                <w:iCs/>
                <w:sz w:val="18"/>
                <w:szCs w:val="18"/>
              </w:rPr>
              <w:t>Opomba</w:t>
            </w:r>
          </w:p>
        </w:tc>
      </w:tr>
      <w:tr w:rsidR="00494CAA" w:rsidRPr="00796209" w:rsidTr="00494CAA">
        <w:trPr>
          <w:trHeight w:val="593"/>
        </w:trPr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Rekonstrukcija SZ dela objekta </w:t>
            </w:r>
            <w:proofErr w:type="spellStart"/>
            <w:r>
              <w:rPr>
                <w:rFonts w:cs="Tahoma"/>
                <w:sz w:val="18"/>
                <w:szCs w:val="18"/>
              </w:rPr>
              <w:t>Melapan</w:t>
            </w:r>
            <w:proofErr w:type="spellEnd"/>
          </w:p>
        </w:tc>
        <w:tc>
          <w:tcPr>
            <w:tcW w:w="2971" w:type="dxa"/>
            <w:vMerge w:val="restart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146D2E" w:rsidRDefault="00146D2E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Ni sprememba v obratovanju IED naprave, ki zahteva spremembo IED OVD</w:t>
            </w:r>
          </w:p>
        </w:tc>
      </w:tr>
      <w:tr w:rsidR="00494CAA" w:rsidRPr="00796209" w:rsidTr="00494CAA">
        <w:trPr>
          <w:trHeight w:val="693"/>
        </w:trPr>
        <w:tc>
          <w:tcPr>
            <w:tcW w:w="988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5103" w:type="dxa"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Sprememba namembnosti obstoječe kotlovnice</w:t>
            </w:r>
          </w:p>
        </w:tc>
        <w:tc>
          <w:tcPr>
            <w:tcW w:w="2971" w:type="dxa"/>
            <w:vMerge/>
          </w:tcPr>
          <w:p w:rsidR="00494CAA" w:rsidRDefault="00494CAA" w:rsidP="00F14618">
            <w:pPr>
              <w:rPr>
                <w:rFonts w:cs="Tahoma"/>
                <w:sz w:val="18"/>
                <w:szCs w:val="18"/>
              </w:rPr>
            </w:pPr>
          </w:p>
        </w:tc>
      </w:tr>
      <w:tr w:rsidR="00494CAA" w:rsidRPr="00796209" w:rsidTr="00494CAA">
        <w:tc>
          <w:tcPr>
            <w:tcW w:w="988" w:type="dxa"/>
          </w:tcPr>
          <w:p w:rsidR="00494CAA" w:rsidRDefault="00494CAA" w:rsidP="00494CAA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494CAA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</w:t>
            </w:r>
          </w:p>
          <w:p w:rsidR="00494CAA" w:rsidRDefault="00494CAA" w:rsidP="00494CAA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5103" w:type="dxa"/>
          </w:tcPr>
          <w:p w:rsidR="00494CAA" w:rsidRPr="00AF2A6A" w:rsidRDefault="00494CAA" w:rsidP="00494CAA">
            <w:r w:rsidRPr="00AF2A6A">
              <w:t xml:space="preserve">novogradnja – prizidava na severozahodnem delu obstoječega objekta </w:t>
            </w:r>
            <w:proofErr w:type="spellStart"/>
            <w:r w:rsidRPr="00AF2A6A">
              <w:t>Melapan</w:t>
            </w:r>
            <w:proofErr w:type="spellEnd"/>
          </w:p>
        </w:tc>
        <w:tc>
          <w:tcPr>
            <w:tcW w:w="2971" w:type="dxa"/>
            <w:vMerge/>
          </w:tcPr>
          <w:p w:rsidR="00494CAA" w:rsidRDefault="00494CAA" w:rsidP="00494CAA">
            <w:pPr>
              <w:rPr>
                <w:rFonts w:cs="Tahoma"/>
                <w:sz w:val="18"/>
                <w:szCs w:val="18"/>
              </w:rPr>
            </w:pPr>
          </w:p>
        </w:tc>
      </w:tr>
      <w:tr w:rsidR="00494CAA" w:rsidRPr="00796209" w:rsidTr="00494CAA">
        <w:tc>
          <w:tcPr>
            <w:tcW w:w="988" w:type="dxa"/>
          </w:tcPr>
          <w:p w:rsidR="00494CAA" w:rsidRDefault="00494CAA" w:rsidP="00494CAA">
            <w:pPr>
              <w:rPr>
                <w:rFonts w:cs="Tahoma"/>
                <w:sz w:val="18"/>
                <w:szCs w:val="18"/>
              </w:rPr>
            </w:pPr>
          </w:p>
          <w:p w:rsidR="00494CAA" w:rsidRDefault="00494CAA" w:rsidP="00494CAA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</w:t>
            </w:r>
          </w:p>
          <w:p w:rsidR="00494CAA" w:rsidRDefault="00494CAA" w:rsidP="00494CAA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5103" w:type="dxa"/>
          </w:tcPr>
          <w:p w:rsidR="00494CAA" w:rsidRDefault="00494CAA" w:rsidP="00494CAA">
            <w:r w:rsidRPr="00AF2A6A">
              <w:t>vzpostavitev polnilnice viličarjev po izvedbi predhodno navedenih posegov</w:t>
            </w:r>
          </w:p>
        </w:tc>
        <w:tc>
          <w:tcPr>
            <w:tcW w:w="2971" w:type="dxa"/>
            <w:vMerge/>
          </w:tcPr>
          <w:p w:rsidR="00494CAA" w:rsidRDefault="00494CAA" w:rsidP="00494CAA">
            <w:pPr>
              <w:rPr>
                <w:rFonts w:cs="Tahoma"/>
                <w:sz w:val="18"/>
                <w:szCs w:val="18"/>
              </w:rPr>
            </w:pPr>
          </w:p>
        </w:tc>
      </w:tr>
    </w:tbl>
    <w:p w:rsidR="00985E86" w:rsidRPr="0032589D" w:rsidRDefault="00985E86" w:rsidP="00985E86">
      <w:pPr>
        <w:pStyle w:val="EO-tekst-splono"/>
      </w:pPr>
    </w:p>
    <w:p w:rsidR="006D0CA8" w:rsidRDefault="006D0CA8"/>
    <w:sectPr w:rsidR="006D0CA8" w:rsidSect="002F3BD0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C4361" w:rsidRDefault="00AC4361" w:rsidP="00087996">
      <w:r>
        <w:separator/>
      </w:r>
    </w:p>
  </w:endnote>
  <w:endnote w:type="continuationSeparator" w:id="0">
    <w:p w:rsidR="00AC4361" w:rsidRDefault="00AC4361" w:rsidP="00087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9595810"/>
      <w:docPartObj>
        <w:docPartGallery w:val="Page Numbers (Bottom of Page)"/>
        <w:docPartUnique/>
      </w:docPartObj>
    </w:sdtPr>
    <w:sdtContent>
      <w:p w:rsidR="00087996" w:rsidRDefault="00087996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87996" w:rsidRDefault="0008799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C4361" w:rsidRDefault="00AC4361" w:rsidP="00087996">
      <w:r>
        <w:separator/>
      </w:r>
    </w:p>
  </w:footnote>
  <w:footnote w:type="continuationSeparator" w:id="0">
    <w:p w:rsidR="00AC4361" w:rsidRDefault="00AC4361" w:rsidP="00087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080269"/>
    <w:multiLevelType w:val="hybridMultilevel"/>
    <w:tmpl w:val="09CE892E"/>
    <w:lvl w:ilvl="0" w:tplc="6D527BBA">
      <w:numFmt w:val="bullet"/>
      <w:lvlText w:val="-"/>
      <w:lvlJc w:val="left"/>
      <w:pPr>
        <w:ind w:left="435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707220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E86"/>
    <w:rsid w:val="00002887"/>
    <w:rsid w:val="00087996"/>
    <w:rsid w:val="00146D2E"/>
    <w:rsid w:val="002F3BD0"/>
    <w:rsid w:val="00494CAA"/>
    <w:rsid w:val="00512056"/>
    <w:rsid w:val="00553C1F"/>
    <w:rsid w:val="006D0CA8"/>
    <w:rsid w:val="00985E86"/>
    <w:rsid w:val="00AB54D8"/>
    <w:rsid w:val="00AC4361"/>
    <w:rsid w:val="00B44EEA"/>
    <w:rsid w:val="00B60DD5"/>
    <w:rsid w:val="00C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A1D99"/>
  <w15:chartTrackingRefBased/>
  <w15:docId w15:val="{84230CFD-3BF2-4E59-9230-83659132D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985E86"/>
    <w:pPr>
      <w:spacing w:after="0" w:line="240" w:lineRule="auto"/>
      <w:jc w:val="left"/>
    </w:pPr>
    <w:rPr>
      <w:rFonts w:ascii="Tahoma" w:eastAsia="Times New Roman" w:hAnsi="Tahoma" w:cs="Times New Roman"/>
      <w:kern w:val="0"/>
      <w:sz w:val="20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85E86"/>
    <w:pPr>
      <w:keepNext/>
      <w:keepLines/>
      <w:spacing w:before="360" w:after="80" w:line="276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85E86"/>
    <w:pPr>
      <w:keepNext/>
      <w:keepLines/>
      <w:spacing w:before="160" w:after="80" w:line="276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85E86"/>
    <w:pPr>
      <w:keepNext/>
      <w:keepLines/>
      <w:spacing w:before="160" w:after="80" w:line="276" w:lineRule="auto"/>
      <w:jc w:val="both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85E86"/>
    <w:pPr>
      <w:keepNext/>
      <w:keepLines/>
      <w:spacing w:before="80" w:after="40" w:line="276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85E86"/>
    <w:pPr>
      <w:keepNext/>
      <w:keepLines/>
      <w:spacing w:before="80" w:after="40" w:line="276" w:lineRule="auto"/>
      <w:jc w:val="both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85E86"/>
    <w:pPr>
      <w:keepNext/>
      <w:keepLines/>
      <w:spacing w:before="40" w:line="276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85E86"/>
    <w:pPr>
      <w:keepNext/>
      <w:keepLines/>
      <w:spacing w:before="40" w:line="276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85E86"/>
    <w:pPr>
      <w:keepNext/>
      <w:keepLines/>
      <w:spacing w:line="276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85E86"/>
    <w:pPr>
      <w:keepNext/>
      <w:keepLines/>
      <w:spacing w:line="276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85E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85E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85E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85E86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85E86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85E8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85E8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85E8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85E8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85E86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985E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85E86"/>
    <w:pPr>
      <w:numPr>
        <w:ilvl w:val="1"/>
      </w:numPr>
      <w:spacing w:after="160" w:line="276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985E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85E86"/>
    <w:pPr>
      <w:spacing w:before="160" w:after="160" w:line="276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985E8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85E86"/>
    <w:pPr>
      <w:spacing w:after="160" w:line="276" w:lineRule="auto"/>
      <w:ind w:left="720"/>
      <w:contextualSpacing/>
      <w:jc w:val="both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985E86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85E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6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85E86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85E86"/>
    <w:rPr>
      <w:b/>
      <w:bCs/>
      <w:smallCaps/>
      <w:color w:val="2F5496" w:themeColor="accent1" w:themeShade="BF"/>
      <w:spacing w:val="5"/>
    </w:rPr>
  </w:style>
  <w:style w:type="paragraph" w:customStyle="1" w:styleId="EO-tekst-splono">
    <w:name w:val="EO-tekst-splošno"/>
    <w:link w:val="EO-tekst-splonoZnak"/>
    <w:qFormat/>
    <w:rsid w:val="00985E86"/>
    <w:pPr>
      <w:spacing w:after="0" w:line="240" w:lineRule="auto"/>
    </w:pPr>
    <w:rPr>
      <w:rFonts w:ascii="Tahoma" w:eastAsia="Times New Roman" w:hAnsi="Tahoma" w:cs="Times New Roman"/>
      <w:noProof/>
      <w:kern w:val="0"/>
      <w:sz w:val="20"/>
      <w:szCs w:val="20"/>
      <w14:ligatures w14:val="none"/>
    </w:rPr>
  </w:style>
  <w:style w:type="table" w:styleId="Tabelamrea">
    <w:name w:val="Table Grid"/>
    <w:basedOn w:val="Navadnatabela"/>
    <w:uiPriority w:val="39"/>
    <w:rsid w:val="00985E86"/>
    <w:pPr>
      <w:spacing w:after="0" w:line="240" w:lineRule="auto"/>
      <w:jc w:val="left"/>
    </w:pPr>
    <w:rPr>
      <w:rFonts w:ascii="Tahoma" w:eastAsia="Times New Roman" w:hAnsi="Tahoma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-tekst-splonoZnak">
    <w:name w:val="EO-tekst-splošno Znak"/>
    <w:basedOn w:val="Privzetapisavaodstavka"/>
    <w:link w:val="EO-tekst-splono"/>
    <w:rsid w:val="00985E86"/>
    <w:rPr>
      <w:rFonts w:ascii="Tahoma" w:eastAsia="Times New Roman" w:hAnsi="Tahoma" w:cs="Times New Roman"/>
      <w:noProof/>
      <w:kern w:val="0"/>
      <w:sz w:val="20"/>
      <w:szCs w:val="20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08799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87996"/>
    <w:rPr>
      <w:rFonts w:ascii="Tahoma" w:eastAsia="Times New Roman" w:hAnsi="Tahoma" w:cs="Times New Roman"/>
      <w:kern w:val="0"/>
      <w:sz w:val="20"/>
      <w:szCs w:val="24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08799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87996"/>
    <w:rPr>
      <w:rFonts w:ascii="Tahoma" w:eastAsia="Times New Roman" w:hAnsi="Tahom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tina.viher-vesnaver</dc:creator>
  <cp:keywords/>
  <dc:description/>
  <cp:lastModifiedBy>tina.viher-vesnaver</cp:lastModifiedBy>
  <cp:revision>2</cp:revision>
  <dcterms:created xsi:type="dcterms:W3CDTF">2025-06-29T10:30:00Z</dcterms:created>
  <dcterms:modified xsi:type="dcterms:W3CDTF">2025-06-29T10:30:00Z</dcterms:modified>
</cp:coreProperties>
</file>